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AA62EA" w14:textId="77777777" w:rsidR="00371C22" w:rsidRDefault="00106156" w:rsidP="00106156">
      <w:pPr>
        <w:ind w:left="720" w:hanging="720"/>
        <w:rPr>
          <w:rFonts w:ascii="Helvetica" w:eastAsia="Times New Roman" w:hAnsi="Helvetica" w:cs="Times New Roman"/>
          <w:b/>
          <w:color w:val="000000"/>
          <w:sz w:val="26"/>
          <w:szCs w:val="26"/>
        </w:rPr>
      </w:pPr>
      <w:r>
        <w:rPr>
          <w:rFonts w:ascii="Helvetica" w:eastAsia="Times New Roman" w:hAnsi="Helvetica" w:cs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5D40" wp14:editId="247D3DD6">
                <wp:simplePos x="0" y="0"/>
                <wp:positionH relativeFrom="column">
                  <wp:posOffset>1327150</wp:posOffset>
                </wp:positionH>
                <wp:positionV relativeFrom="paragraph">
                  <wp:posOffset>342900</wp:posOffset>
                </wp:positionV>
                <wp:extent cx="314325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0042" w14:textId="77777777" w:rsidR="0085140C" w:rsidRPr="00106156" w:rsidRDefault="0085140C" w:rsidP="00106156">
                            <w:pPr>
                              <w:spacing w:line="276" w:lineRule="auto"/>
                              <w:ind w:left="720" w:hanging="720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156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Town of North Stonington</w:t>
                            </w:r>
                          </w:p>
                          <w:p w14:paraId="0EBCECCD" w14:textId="77777777" w:rsidR="0085140C" w:rsidRPr="00106156" w:rsidRDefault="0085140C" w:rsidP="00106156">
                            <w:pPr>
                              <w:spacing w:line="276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156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Board of Selectmen Special Meeting</w:t>
                            </w:r>
                          </w:p>
                          <w:p w14:paraId="00D51BAA" w14:textId="77777777" w:rsidR="0085140C" w:rsidRPr="00106156" w:rsidRDefault="0085140C" w:rsidP="00106156">
                            <w:pPr>
                              <w:spacing w:line="276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156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New Town Hall Conference Room</w:t>
                            </w:r>
                          </w:p>
                          <w:p w14:paraId="0A92FC2A" w14:textId="77777777" w:rsidR="0085140C" w:rsidRPr="00106156" w:rsidRDefault="0085140C" w:rsidP="00106156">
                            <w:pPr>
                              <w:spacing w:line="276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156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February 2, 2018</w:t>
                            </w:r>
                          </w:p>
                          <w:p w14:paraId="43E07B99" w14:textId="77777777" w:rsidR="0085140C" w:rsidRPr="00106156" w:rsidRDefault="0085140C" w:rsidP="00106156">
                            <w:pPr>
                              <w:spacing w:line="276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156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1:00 PM</w:t>
                            </w:r>
                          </w:p>
                          <w:p w14:paraId="15F28599" w14:textId="77777777" w:rsidR="0085140C" w:rsidRDefault="00851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E35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5pt;margin-top:27pt;width:247.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0rrA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p5Qo1mCJHkXnyBV0ZOrZabXNEPSgEeY6VGOVR71FpU+6k6bxf0yHoB153u259c44Ko+T9Hg6QxNH&#10;W3J8mpzEgf3o9bo21n0S0BAv5NRg8QKnbHtjHYaC0BHiX1OwrOo6FLBWvykQ2GtE6ID+NsswFBQ9&#10;0gcVqvOymJ1Oi9PZ+eSkmCWTNInPJkURTyfXyyIu4nS5OE+vfvp80ed4P/Kc9LkHye1q4b3W6ouQ&#10;yGWgwCtCF4tFbciWYf8xzoVygb0QIaI9SmIW77k44EMeIb/3XO4ZGV8G5faXm0qBCXy/Cbv8NoYs&#10;ezyScZC3F1236oZeWUG5w1Yx0I+a1XxZYTlvmHX3zOBsYQvgvnB3+JE1tDmFQaJkDebH3/Qejy2P&#10;VkpanNWc2u8bZgQl9WeFw3CepKkf7nBIsaJ4MIeW1aFFbZoFYDkS3EyaB9HjXT2K0kDzhGul8K+i&#10;iSmOb+fUjeLC9RsE1xIXRRFAOM6auRv1oLl37avjm/Wxe2JGDx3tsINuYZxqlr1p7B7rbyooNg5k&#10;FbreE9yzOhCPqyD047C2/K45PAfU63Kd/wIAAP//AwBQSwMEFAAGAAgAAAAhAOhRJordAAAACgEA&#10;AA8AAABkcnMvZG93bnJldi54bWxMj09PwzAMxe9I+w6RJ3FjCdPGWGk6IRBXpo0/Ejev8dqKxqma&#10;bC3fHu8EJ9t6T8+/l29G36oz9bEJbOF2ZkARl8E1XFl4f3u5uQcVE7LDNjBZ+KEIm2JylWPmwsA7&#10;Ou9TpSSEY4YW6pS6TOtY1uQxzkJHLNox9B6TnH2lXY+DhPtWz4250x4blg81dvRUU/m9P3kLH6/H&#10;r8+F2VbPftkNYTSa/Vpbez0dHx9AJRrTnxku+IIOhTAdwoldVK2FuVlLl2RhuZAphpW5LAdRVsaA&#10;LnL9v0LxCwAA//8DAFBLAQItABQABgAIAAAAIQC2gziS/gAAAOEBAAATAAAAAAAAAAAAAAAAAAAA&#10;AABbQ29udGVudF9UeXBlc10ueG1sUEsBAi0AFAAGAAgAAAAhADj9If/WAAAAlAEAAAsAAAAAAAAA&#10;AAAAAAAALwEAAF9yZWxzLy5yZWxzUEsBAi0AFAAGAAgAAAAhADqu3SusAgAApAUAAA4AAAAAAAAA&#10;AAAAAAAALgIAAGRycy9lMm9Eb2MueG1sUEsBAi0AFAAGAAgAAAAhAOhRJordAAAACgEAAA8AAAAA&#10;AAAAAAAAAAAABgUAAGRycy9kb3ducmV2LnhtbFBLBQYAAAAABAAEAPMAAAAQBgAAAAA=&#10;" filled="f" stroked="f">
                <v:textbox>
                  <w:txbxContent>
                    <w:p w14:paraId="7BDE0042" w14:textId="77777777" w:rsidR="0085140C" w:rsidRPr="00106156" w:rsidRDefault="0085140C" w:rsidP="00106156">
                      <w:pPr>
                        <w:spacing w:line="276" w:lineRule="auto"/>
                        <w:ind w:left="720" w:hanging="720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06156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  <w:t>Town of North Stonington</w:t>
                      </w:r>
                    </w:p>
                    <w:p w14:paraId="0EBCECCD" w14:textId="77777777" w:rsidR="0085140C" w:rsidRPr="00106156" w:rsidRDefault="0085140C" w:rsidP="00106156">
                      <w:pPr>
                        <w:spacing w:line="276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06156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  <w:t>Board of Selectmen Special Meeting</w:t>
                      </w:r>
                    </w:p>
                    <w:p w14:paraId="00D51BAA" w14:textId="77777777" w:rsidR="0085140C" w:rsidRPr="00106156" w:rsidRDefault="0085140C" w:rsidP="00106156">
                      <w:pPr>
                        <w:spacing w:line="276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06156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  <w:t>New Town Hall Conference Room</w:t>
                      </w:r>
                    </w:p>
                    <w:p w14:paraId="0A92FC2A" w14:textId="77777777" w:rsidR="0085140C" w:rsidRPr="00106156" w:rsidRDefault="0085140C" w:rsidP="00106156">
                      <w:pPr>
                        <w:spacing w:line="276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06156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  <w:t>February 2, 2018</w:t>
                      </w:r>
                    </w:p>
                    <w:p w14:paraId="43E07B99" w14:textId="77777777" w:rsidR="0085140C" w:rsidRPr="00106156" w:rsidRDefault="0085140C" w:rsidP="00106156">
                      <w:pPr>
                        <w:spacing w:line="276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06156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6"/>
                          <w:szCs w:val="26"/>
                        </w:rPr>
                        <w:t>1:00 PM</w:t>
                      </w:r>
                    </w:p>
                    <w:p w14:paraId="15F28599" w14:textId="77777777" w:rsidR="0085140C" w:rsidRDefault="0085140C"/>
                  </w:txbxContent>
                </v:textbox>
                <w10:wrap type="square"/>
              </v:shape>
            </w:pict>
          </mc:Fallback>
        </mc:AlternateContent>
      </w:r>
      <w:r w:rsidR="00371C22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73BA0F8F" wp14:editId="43F3D277">
            <wp:extent cx="1231900" cy="1136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68D2" w14:textId="77777777" w:rsidR="00106156" w:rsidRDefault="00106156" w:rsidP="00106156">
      <w:pPr>
        <w:ind w:left="720" w:hanging="720"/>
        <w:rPr>
          <w:rFonts w:asciiTheme="majorHAnsi" w:hAnsiTheme="majorHAnsi"/>
          <w:b/>
          <w:sz w:val="26"/>
          <w:szCs w:val="26"/>
          <w:u w:val="single"/>
        </w:rPr>
      </w:pPr>
    </w:p>
    <w:p w14:paraId="353F3ADF" w14:textId="77777777" w:rsidR="00106156" w:rsidRDefault="00106156" w:rsidP="00371C22">
      <w:pPr>
        <w:rPr>
          <w:rFonts w:ascii="Helvetica" w:hAnsi="Helvetica"/>
          <w:b/>
          <w:sz w:val="26"/>
          <w:szCs w:val="26"/>
          <w:u w:val="single"/>
        </w:rPr>
      </w:pPr>
    </w:p>
    <w:p w14:paraId="55C25D25" w14:textId="77777777" w:rsidR="00106156" w:rsidRDefault="00106156" w:rsidP="00371C22">
      <w:pPr>
        <w:rPr>
          <w:rFonts w:ascii="Helvetica" w:hAnsi="Helvetica"/>
          <w:b/>
          <w:sz w:val="26"/>
          <w:szCs w:val="26"/>
          <w:u w:val="single"/>
        </w:rPr>
      </w:pPr>
    </w:p>
    <w:p w14:paraId="1C7C3002" w14:textId="77777777" w:rsidR="00106156" w:rsidRDefault="00106156" w:rsidP="00371C22">
      <w:pPr>
        <w:rPr>
          <w:rFonts w:ascii="Helvetica" w:hAnsi="Helvetica"/>
          <w:b/>
          <w:sz w:val="26"/>
          <w:szCs w:val="26"/>
          <w:u w:val="single"/>
        </w:rPr>
      </w:pPr>
    </w:p>
    <w:p w14:paraId="634A6EDA" w14:textId="77777777" w:rsidR="00371C22" w:rsidRPr="00600775" w:rsidRDefault="00106156" w:rsidP="00371C22">
      <w:pPr>
        <w:rPr>
          <w:rFonts w:ascii="Helvetica" w:hAnsi="Helvetica"/>
          <w:b/>
          <w:u w:val="single"/>
        </w:rPr>
      </w:pPr>
      <w:r w:rsidRPr="00600775">
        <w:rPr>
          <w:rFonts w:ascii="Helvetica" w:hAnsi="Helvetica"/>
          <w:b/>
          <w:u w:val="single"/>
        </w:rPr>
        <w:t>MINUTES</w:t>
      </w:r>
    </w:p>
    <w:p w14:paraId="398B8EE4" w14:textId="77777777" w:rsidR="00371C22" w:rsidRPr="00600775" w:rsidRDefault="00371C22" w:rsidP="00371C22">
      <w:pPr>
        <w:rPr>
          <w:rFonts w:ascii="Helvetica" w:hAnsi="Helvetica"/>
          <w:b/>
          <w:u w:val="single"/>
        </w:rPr>
      </w:pPr>
    </w:p>
    <w:p w14:paraId="39F597AC" w14:textId="77777777" w:rsidR="00106156" w:rsidRPr="00600775" w:rsidRDefault="00106156" w:rsidP="00600775">
      <w:pPr>
        <w:pStyle w:val="ListParagraph"/>
        <w:numPr>
          <w:ilvl w:val="0"/>
          <w:numId w:val="2"/>
        </w:numPr>
        <w:spacing w:after="120" w:line="276" w:lineRule="auto"/>
        <w:rPr>
          <w:rFonts w:ascii="Helvetica" w:eastAsia="Times New Roman" w:hAnsi="Helvetica" w:cs="Times New Roman"/>
          <w:b/>
          <w:color w:val="000000"/>
          <w:u w:val="single"/>
        </w:rPr>
      </w:pPr>
      <w:r w:rsidRPr="00600775">
        <w:rPr>
          <w:rFonts w:ascii="Helvetica" w:eastAsia="Times New Roman" w:hAnsi="Helvetica" w:cs="Times New Roman"/>
          <w:b/>
          <w:color w:val="000000"/>
          <w:u w:val="single"/>
        </w:rPr>
        <w:t>Call to Order/ Roll Call</w:t>
      </w:r>
    </w:p>
    <w:p w14:paraId="1DC868F8" w14:textId="6B137601" w:rsidR="00106156" w:rsidRPr="00600775" w:rsidRDefault="00106156" w:rsidP="00600775">
      <w:pPr>
        <w:spacing w:after="120"/>
        <w:rPr>
          <w:rFonts w:ascii="Helvetica" w:eastAsia="Times New Roman" w:hAnsi="Helvetica" w:cs="Times New Roman"/>
          <w:color w:val="000000"/>
        </w:rPr>
      </w:pPr>
      <w:r w:rsidRPr="00600775">
        <w:rPr>
          <w:rFonts w:ascii="Helvetica" w:eastAsia="Times New Roman" w:hAnsi="Helvetica" w:cs="Times New Roman"/>
          <w:color w:val="000000"/>
        </w:rPr>
        <w:t>First Selectman</w:t>
      </w:r>
      <w:r w:rsidR="00600775" w:rsidRPr="00600775">
        <w:rPr>
          <w:rFonts w:ascii="Helvetica" w:eastAsia="Times New Roman" w:hAnsi="Helvetica" w:cs="Times New Roman"/>
          <w:color w:val="000000"/>
        </w:rPr>
        <w:t xml:space="preserve"> </w:t>
      </w:r>
      <w:r w:rsidR="005C2103">
        <w:rPr>
          <w:rFonts w:ascii="Helvetica" w:eastAsia="Times New Roman" w:hAnsi="Helvetica" w:cs="Times New Roman"/>
          <w:color w:val="000000"/>
        </w:rPr>
        <w:t xml:space="preserve">Urgo </w:t>
      </w:r>
      <w:r w:rsidR="00600775" w:rsidRPr="00600775">
        <w:rPr>
          <w:rFonts w:ascii="Helvetica" w:eastAsia="Times New Roman" w:hAnsi="Helvetica" w:cs="Times New Roman"/>
          <w:color w:val="000000"/>
        </w:rPr>
        <w:t>called the meeting to order at 1:00 pm with Selectmen Carlson</w:t>
      </w:r>
      <w:r w:rsidR="005C2103">
        <w:rPr>
          <w:rFonts w:ascii="Helvetica" w:eastAsia="Times New Roman" w:hAnsi="Helvetica" w:cs="Times New Roman"/>
          <w:color w:val="000000"/>
        </w:rPr>
        <w:t xml:space="preserve"> </w:t>
      </w:r>
      <w:r w:rsidR="00600775" w:rsidRPr="00600775">
        <w:rPr>
          <w:rFonts w:ascii="Helvetica" w:eastAsia="Times New Roman" w:hAnsi="Helvetica" w:cs="Times New Roman"/>
          <w:color w:val="000000"/>
        </w:rPr>
        <w:t>and Kincaid present.</w:t>
      </w:r>
    </w:p>
    <w:p w14:paraId="2C6FB083" w14:textId="77777777" w:rsidR="00106156" w:rsidRPr="00600775" w:rsidRDefault="00371C22" w:rsidP="00600775">
      <w:pPr>
        <w:pStyle w:val="ListParagraph"/>
        <w:numPr>
          <w:ilvl w:val="0"/>
          <w:numId w:val="2"/>
        </w:numPr>
        <w:spacing w:after="120" w:line="276" w:lineRule="auto"/>
        <w:rPr>
          <w:rFonts w:ascii="Helvetica" w:eastAsia="Times New Roman" w:hAnsi="Helvetica" w:cs="Times New Roman"/>
          <w:b/>
          <w:color w:val="000000"/>
          <w:u w:val="single"/>
        </w:rPr>
      </w:pPr>
      <w:r w:rsidRPr="00600775">
        <w:rPr>
          <w:rFonts w:ascii="Helvetica" w:eastAsia="Times New Roman" w:hAnsi="Helvetica" w:cs="Times New Roman"/>
          <w:b/>
          <w:color w:val="000000"/>
          <w:u w:val="single"/>
        </w:rPr>
        <w:t>Route 49 Bridge Repairs</w:t>
      </w:r>
    </w:p>
    <w:p w14:paraId="53D350D4" w14:textId="77777777" w:rsidR="00600775" w:rsidRDefault="00600775" w:rsidP="00600775">
      <w:pPr>
        <w:spacing w:after="120" w:line="276" w:lineRule="auto"/>
        <w:jc w:val="both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A group of </w:t>
      </w:r>
      <w:proofErr w:type="spellStart"/>
      <w:r>
        <w:rPr>
          <w:rFonts w:ascii="Helvetica" w:eastAsia="Times New Roman" w:hAnsi="Helvetica" w:cs="Times New Roman"/>
          <w:color w:val="000000"/>
        </w:rPr>
        <w:t>ConnDOT</w:t>
      </w:r>
      <w:proofErr w:type="spellEnd"/>
      <w:r>
        <w:rPr>
          <w:rFonts w:ascii="Helvetica" w:eastAsia="Times New Roman" w:hAnsi="Helvetica" w:cs="Times New Roman"/>
          <w:color w:val="000000"/>
        </w:rPr>
        <w:t xml:space="preserve"> representatives as well as Jeff Fontaine from Close, Jensen, and Miller attended the meeting to review </w:t>
      </w:r>
      <w:r w:rsidR="00521B94">
        <w:rPr>
          <w:rFonts w:ascii="Helvetica" w:eastAsia="Times New Roman" w:hAnsi="Helvetica" w:cs="Times New Roman"/>
          <w:color w:val="000000"/>
        </w:rPr>
        <w:t>the proposed bridge replacement with the new Board of Selectmen.</w:t>
      </w:r>
    </w:p>
    <w:p w14:paraId="6CD0BA8B" w14:textId="20A483A8" w:rsidR="00521B94" w:rsidRPr="00600775" w:rsidRDefault="00521B94" w:rsidP="00600775">
      <w:pPr>
        <w:spacing w:after="120" w:line="276" w:lineRule="auto"/>
        <w:jc w:val="both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The timeframe for completion was discussed along with traffic closure strategy, hours of work, design and completion projections. It was stressed that the projec</w:t>
      </w:r>
      <w:r w:rsidR="00216BE1">
        <w:rPr>
          <w:rFonts w:ascii="Helvetica" w:eastAsia="Times New Roman" w:hAnsi="Helvetica" w:cs="Times New Roman"/>
          <w:color w:val="000000"/>
        </w:rPr>
        <w:t xml:space="preserve">t will take eight weeks. </w:t>
      </w:r>
      <w:r>
        <w:rPr>
          <w:rFonts w:ascii="Helvetica" w:eastAsia="Times New Roman" w:hAnsi="Helvetica" w:cs="Times New Roman"/>
          <w:color w:val="000000"/>
        </w:rPr>
        <w:t>Though May 2018 had been the planned start date for the project</w:t>
      </w:r>
      <w:r w:rsidR="0085140C">
        <w:rPr>
          <w:rFonts w:ascii="Helvetica" w:eastAsia="Times New Roman" w:hAnsi="Helvetica" w:cs="Times New Roman"/>
          <w:color w:val="000000"/>
        </w:rPr>
        <w:t>,</w:t>
      </w:r>
      <w:r>
        <w:rPr>
          <w:rFonts w:ascii="Helvetica" w:eastAsia="Times New Roman" w:hAnsi="Helvetica" w:cs="Times New Roman"/>
          <w:color w:val="000000"/>
        </w:rPr>
        <w:t xml:space="preserve"> it was </w:t>
      </w:r>
      <w:r w:rsidR="0085140C">
        <w:rPr>
          <w:rFonts w:ascii="Helvetica" w:eastAsia="Times New Roman" w:hAnsi="Helvetica" w:cs="Times New Roman"/>
          <w:color w:val="000000"/>
        </w:rPr>
        <w:t>not</w:t>
      </w:r>
      <w:r>
        <w:rPr>
          <w:rFonts w:ascii="Helvetica" w:eastAsia="Times New Roman" w:hAnsi="Helvetica" w:cs="Times New Roman"/>
          <w:color w:val="000000"/>
        </w:rPr>
        <w:t xml:space="preserve">ed that next year was now more likely. </w:t>
      </w:r>
    </w:p>
    <w:p w14:paraId="1E91450F" w14:textId="77777777" w:rsidR="00371C22" w:rsidRDefault="00371C22" w:rsidP="00600775">
      <w:pPr>
        <w:pStyle w:val="ListParagraph"/>
        <w:numPr>
          <w:ilvl w:val="0"/>
          <w:numId w:val="2"/>
        </w:numPr>
        <w:spacing w:after="120" w:line="276" w:lineRule="auto"/>
        <w:rPr>
          <w:rFonts w:ascii="Helvetica" w:eastAsia="Times New Roman" w:hAnsi="Helvetica" w:cs="Times New Roman"/>
          <w:b/>
          <w:color w:val="000000"/>
          <w:u w:val="single"/>
        </w:rPr>
      </w:pPr>
      <w:r w:rsidRPr="00600775">
        <w:rPr>
          <w:rFonts w:ascii="Helvetica" w:eastAsia="Times New Roman" w:hAnsi="Helvetica" w:cs="Times New Roman"/>
          <w:b/>
          <w:color w:val="000000"/>
          <w:u w:val="single"/>
        </w:rPr>
        <w:t>Tax Relief Programs</w:t>
      </w:r>
    </w:p>
    <w:p w14:paraId="3058A3F2" w14:textId="64A302B1" w:rsidR="005C2103" w:rsidRDefault="00216BE1" w:rsidP="00216BE1">
      <w:pPr>
        <w:spacing w:after="120" w:line="276" w:lineRule="auto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The Selectmen had a brief discussion on Tax Relief Programs that are already in use in North Stonington and the State in general. The Board decided that the</w:t>
      </w:r>
      <w:r w:rsidR="005C2103">
        <w:rPr>
          <w:rFonts w:ascii="Helvetica" w:eastAsia="Times New Roman" w:hAnsi="Helvetica" w:cs="Times New Roman"/>
          <w:color w:val="000000"/>
        </w:rPr>
        <w:t>ir</w:t>
      </w:r>
      <w:r>
        <w:rPr>
          <w:rFonts w:ascii="Helvetica" w:eastAsia="Times New Roman" w:hAnsi="Helvetica" w:cs="Times New Roman"/>
          <w:color w:val="000000"/>
        </w:rPr>
        <w:t xml:space="preserve"> near-term focus should be determining the fiscal 2018/2019 budget before further research on such programs is undertaken. </w:t>
      </w:r>
    </w:p>
    <w:sectPr w:rsidR="005C2103" w:rsidSect="00371C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68D"/>
    <w:multiLevelType w:val="hybridMultilevel"/>
    <w:tmpl w:val="53F074B6"/>
    <w:lvl w:ilvl="0" w:tplc="9A2620B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4741"/>
    <w:multiLevelType w:val="hybridMultilevel"/>
    <w:tmpl w:val="AF0E1F00"/>
    <w:lvl w:ilvl="0" w:tplc="027E183A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2"/>
    <w:rsid w:val="00106156"/>
    <w:rsid w:val="00146520"/>
    <w:rsid w:val="001C4F9C"/>
    <w:rsid w:val="00216BE1"/>
    <w:rsid w:val="00350037"/>
    <w:rsid w:val="00371C22"/>
    <w:rsid w:val="00521B94"/>
    <w:rsid w:val="0054744F"/>
    <w:rsid w:val="005C2103"/>
    <w:rsid w:val="00600775"/>
    <w:rsid w:val="00780E50"/>
    <w:rsid w:val="0085140C"/>
    <w:rsid w:val="00B152FB"/>
    <w:rsid w:val="00BE537A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0A4FE"/>
  <w15:docId w15:val="{88496DAE-E6E4-49DE-AE59-F509617E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2</cp:revision>
  <cp:lastPrinted>2018-07-16T17:46:00Z</cp:lastPrinted>
  <dcterms:created xsi:type="dcterms:W3CDTF">2018-07-16T17:51:00Z</dcterms:created>
  <dcterms:modified xsi:type="dcterms:W3CDTF">2018-07-16T17:51:00Z</dcterms:modified>
</cp:coreProperties>
</file>